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0E4B" w14:textId="1714FEEF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6D3A61">
        <w:rPr>
          <w:rFonts w:ascii="Arial" w:hAnsi="Arial" w:cs="Arial"/>
          <w:sz w:val="24"/>
          <w:szCs w:val="24"/>
        </w:rPr>
        <w:t>2</w:t>
      </w:r>
      <w:r w:rsidR="00344461">
        <w:rPr>
          <w:rFonts w:ascii="Arial" w:hAnsi="Arial" w:cs="Arial"/>
          <w:sz w:val="24"/>
          <w:szCs w:val="24"/>
        </w:rPr>
        <w:t>56</w:t>
      </w:r>
      <w:r w:rsidRPr="00C90FB2">
        <w:rPr>
          <w:rFonts w:ascii="Arial" w:hAnsi="Arial" w:cs="Arial"/>
          <w:sz w:val="24"/>
          <w:szCs w:val="24"/>
        </w:rPr>
        <w:t>.202</w:t>
      </w:r>
      <w:r w:rsidR="00163394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</w:t>
      </w:r>
      <w:r w:rsidR="00344461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do SWZ</w:t>
      </w:r>
    </w:p>
    <w:p w14:paraId="58CBD576" w14:textId="77777777" w:rsidR="00163394" w:rsidRDefault="00163394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B6DF5D3" w14:textId="77777777" w:rsidR="006D3A61" w:rsidRPr="000D364C" w:rsidRDefault="006D3A61" w:rsidP="006D3A61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D364C">
        <w:rPr>
          <w:rFonts w:ascii="Arial" w:hAnsi="Arial" w:cs="Arial"/>
          <w:bCs/>
          <w:color w:val="000000" w:themeColor="text1"/>
          <w:sz w:val="24"/>
          <w:szCs w:val="24"/>
        </w:rPr>
        <w:t>Niniejszy dokument należy opatrzyć podpisem zaufanym,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0D364C">
        <w:rPr>
          <w:rFonts w:ascii="Arial" w:hAnsi="Arial" w:cs="Arial"/>
          <w:bCs/>
          <w:color w:val="000000" w:themeColor="text1"/>
          <w:sz w:val="24"/>
          <w:szCs w:val="24"/>
        </w:rPr>
        <w:t xml:space="preserve">podpisem osobistym lub kwalifikowanym podpisem elektronicznym. </w:t>
      </w:r>
    </w:p>
    <w:p w14:paraId="647C6855" w14:textId="77777777" w:rsidR="006D3A61" w:rsidRPr="000D364C" w:rsidRDefault="006D3A61" w:rsidP="006D3A61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D364C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F3B55EB" w14:textId="71DC4921" w:rsidR="006D3A61" w:rsidRPr="0090074C" w:rsidRDefault="00344461" w:rsidP="006D3A61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Cs w:val="24"/>
          <w:u w:val="single"/>
        </w:rPr>
        <w:t>Dostawa, instalacja, konfiguracja i wdrożenie systemów SIEM, PAM, NAC, WAF oraz szkoleń w ramach projektu” Cyberbezpieczny Samorząd”</w:t>
      </w:r>
    </w:p>
    <w:p w14:paraId="5B050E50" w14:textId="0F83D2D1" w:rsidR="00E4360C" w:rsidRDefault="00E4360C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846440" w14:textId="33A84FAA" w:rsidR="00432F2E" w:rsidRPr="00C90FB2" w:rsidRDefault="00432F2E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0907B85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0C52B7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</w:t>
      </w:r>
      <w:r w:rsidR="000C52B7">
        <w:rPr>
          <w:rFonts w:ascii="Arial" w:hAnsi="Arial" w:cs="Arial"/>
          <w:sz w:val="24"/>
          <w:szCs w:val="24"/>
        </w:rPr>
        <w:t>14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0C52B7"/>
    <w:rsid w:val="00163394"/>
    <w:rsid w:val="001D4A16"/>
    <w:rsid w:val="00322484"/>
    <w:rsid w:val="00344461"/>
    <w:rsid w:val="0037431C"/>
    <w:rsid w:val="003A3DBC"/>
    <w:rsid w:val="00420309"/>
    <w:rsid w:val="00432F2E"/>
    <w:rsid w:val="004A41B3"/>
    <w:rsid w:val="005577BD"/>
    <w:rsid w:val="006D3A61"/>
    <w:rsid w:val="00745540"/>
    <w:rsid w:val="007A3F47"/>
    <w:rsid w:val="00937A12"/>
    <w:rsid w:val="009A46D1"/>
    <w:rsid w:val="009A54D4"/>
    <w:rsid w:val="009C75D6"/>
    <w:rsid w:val="009C78A7"/>
    <w:rsid w:val="00AD6CA8"/>
    <w:rsid w:val="00B74B61"/>
    <w:rsid w:val="00BB3C87"/>
    <w:rsid w:val="00C83BD1"/>
    <w:rsid w:val="00C90FB2"/>
    <w:rsid w:val="00CD380F"/>
    <w:rsid w:val="00D17AA1"/>
    <w:rsid w:val="00DF27DB"/>
    <w:rsid w:val="00E41F4F"/>
    <w:rsid w:val="00E4360C"/>
    <w:rsid w:val="00EC4309"/>
    <w:rsid w:val="00ED7525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D3A61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D3A61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D3A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569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2025-08-14T11:29:00Z</dcterms:created>
  <dcterms:modified xsi:type="dcterms:W3CDTF">2025-08-14T11:29:00Z</dcterms:modified>
</cp:coreProperties>
</file>